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993" w:type="dxa"/>
        <w:tblLook w:val="01E0" w:firstRow="1" w:lastRow="1" w:firstColumn="1" w:lastColumn="1" w:noHBand="0" w:noVBand="0"/>
      </w:tblPr>
      <w:tblGrid>
        <w:gridCol w:w="4820"/>
        <w:gridCol w:w="6237"/>
      </w:tblGrid>
      <w:tr w:rsidR="002F3D93" w:rsidRPr="00056322" w:rsidTr="001C31C4">
        <w:tc>
          <w:tcPr>
            <w:tcW w:w="4820" w:type="dxa"/>
          </w:tcPr>
          <w:p w:rsidR="002F3D93" w:rsidRDefault="002F3D93" w:rsidP="007E2628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 xml:space="preserve">ỦY BAN NHÂN DÂN QUẬN 5  </w:t>
            </w:r>
          </w:p>
          <w:p w:rsidR="002F3D93" w:rsidRPr="007C1533" w:rsidRDefault="002F3D93" w:rsidP="007E2628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>TRƯỜNG TIỂU HỌC HÀM TỬ</w:t>
            </w:r>
          </w:p>
          <w:p w:rsidR="002F3D93" w:rsidRPr="007C1533" w:rsidRDefault="002F3D93" w:rsidP="007E2628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C1533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57F56FD" wp14:editId="31391156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34290</wp:posOffset>
                      </wp:positionV>
                      <wp:extent cx="1080770" cy="0"/>
                      <wp:effectExtent l="0" t="0" r="2413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8EE5DD" id="Straight Connector 1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7.5pt,2.7pt" to="16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"/>
                  </w:pict>
                </mc:Fallback>
              </mc:AlternateContent>
            </w:r>
          </w:p>
          <w:p w:rsidR="002F3D93" w:rsidRPr="007C1533" w:rsidRDefault="001529FC" w:rsidP="001529FC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</w:t>
            </w:r>
            <w:r w:rsidR="002F3D93" w:rsidRPr="007C1533">
              <w:rPr>
                <w:color w:val="000000"/>
                <w:sz w:val="24"/>
                <w:szCs w:val="24"/>
              </w:rPr>
              <w:t>:</w:t>
            </w:r>
            <w:r w:rsidR="002F3D93" w:rsidRPr="002F3D93"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3</w:t>
            </w:r>
            <w:r w:rsidR="002F3D93" w:rsidRPr="007C1533">
              <w:rPr>
                <w:color w:val="000000"/>
                <w:sz w:val="24"/>
                <w:szCs w:val="24"/>
              </w:rPr>
              <w:t>/</w:t>
            </w:r>
            <w:r w:rsidR="002F3D93">
              <w:rPr>
                <w:color w:val="000000"/>
                <w:sz w:val="24"/>
                <w:szCs w:val="24"/>
              </w:rPr>
              <w:t>KH</w:t>
            </w:r>
            <w:r w:rsidR="002F3D93" w:rsidRPr="007C1533">
              <w:rPr>
                <w:color w:val="000000"/>
                <w:sz w:val="24"/>
                <w:szCs w:val="24"/>
              </w:rPr>
              <w:t>-HT</w:t>
            </w:r>
          </w:p>
        </w:tc>
        <w:tc>
          <w:tcPr>
            <w:tcW w:w="6237" w:type="dxa"/>
          </w:tcPr>
          <w:p w:rsidR="002F3D93" w:rsidRPr="007C1533" w:rsidRDefault="002F3D93" w:rsidP="007E2628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:rsidR="002F3D93" w:rsidRPr="007C1533" w:rsidRDefault="002F3D93" w:rsidP="007E2628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C1533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755AD998" wp14:editId="395A95C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194944</wp:posOffset>
                      </wp:positionV>
                      <wp:extent cx="1971675" cy="0"/>
                      <wp:effectExtent l="0" t="0" r="2857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F91CC0" id="Straight Connector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.6pt,15.35pt" to="225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"/>
                  </w:pict>
                </mc:Fallback>
              </mc:AlternateContent>
            </w:r>
            <w:r w:rsidRPr="007C1533">
              <w:rPr>
                <w:b/>
                <w:color w:val="000000"/>
                <w:sz w:val="24"/>
                <w:szCs w:val="24"/>
              </w:rPr>
              <w:t>Độc lập - Tự do - Hạnh phúc</w:t>
            </w:r>
          </w:p>
          <w:p w:rsidR="002F3D93" w:rsidRPr="007C1533" w:rsidRDefault="002F3D93" w:rsidP="007E2628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2F3D93" w:rsidRPr="007C1533" w:rsidRDefault="002F3D93" w:rsidP="002F3D93">
            <w:pPr>
              <w:spacing w:after="0" w:line="240" w:lineRule="auto"/>
              <w:ind w:left="720"/>
              <w:contextualSpacing/>
              <w:rPr>
                <w:i/>
                <w:color w:val="000000"/>
                <w:sz w:val="24"/>
                <w:szCs w:val="24"/>
              </w:rPr>
            </w:pPr>
            <w:r w:rsidRPr="007C1533">
              <w:rPr>
                <w:i/>
                <w:color w:val="000000"/>
                <w:sz w:val="24"/>
                <w:szCs w:val="24"/>
              </w:rPr>
              <w:t xml:space="preserve">      </w:t>
            </w:r>
            <w:r w:rsidR="00FD01F0">
              <w:rPr>
                <w:i/>
                <w:color w:val="000000"/>
                <w:sz w:val="24"/>
                <w:szCs w:val="24"/>
              </w:rPr>
              <w:t xml:space="preserve">     </w:t>
            </w:r>
            <w:r w:rsidRPr="007C1533">
              <w:rPr>
                <w:i/>
                <w:color w:val="000000"/>
                <w:sz w:val="24"/>
                <w:szCs w:val="24"/>
              </w:rPr>
              <w:t xml:space="preserve">Quận 5, ngày </w:t>
            </w:r>
            <w:r>
              <w:rPr>
                <w:i/>
                <w:color w:val="000000"/>
                <w:sz w:val="24"/>
                <w:szCs w:val="24"/>
              </w:rPr>
              <w:t xml:space="preserve">19 tháng 3 </w:t>
            </w:r>
            <w:r w:rsidRPr="007C1533">
              <w:rPr>
                <w:i/>
                <w:color w:val="000000"/>
                <w:sz w:val="24"/>
                <w:szCs w:val="24"/>
              </w:rPr>
              <w:t>năm 2020</w:t>
            </w:r>
          </w:p>
        </w:tc>
      </w:tr>
    </w:tbl>
    <w:p w:rsidR="008A60FB" w:rsidRDefault="008A60FB"/>
    <w:p w:rsidR="002F3D93" w:rsidRDefault="002F3D93" w:rsidP="002E046B">
      <w:pPr>
        <w:spacing w:after="120" w:line="240" w:lineRule="auto"/>
        <w:jc w:val="center"/>
        <w:rPr>
          <w:b/>
        </w:rPr>
      </w:pPr>
      <w:r>
        <w:rPr>
          <w:b/>
        </w:rPr>
        <w:t xml:space="preserve">KẾ HOẠCH </w:t>
      </w:r>
    </w:p>
    <w:p w:rsidR="002F3D93" w:rsidRDefault="002F3D93" w:rsidP="002E046B">
      <w:pPr>
        <w:spacing w:after="120" w:line="240" w:lineRule="auto"/>
        <w:jc w:val="center"/>
        <w:rPr>
          <w:b/>
        </w:rPr>
      </w:pPr>
      <w:r>
        <w:rPr>
          <w:b/>
        </w:rPr>
        <w:t>TỔ CHỨC ÔN TẬP VÀ DẠY HỌC TRỰC TUYẾN</w:t>
      </w:r>
    </w:p>
    <w:p w:rsidR="002E046B" w:rsidRDefault="002E046B" w:rsidP="002E046B">
      <w:pPr>
        <w:jc w:val="both"/>
        <w:rPr>
          <w:b/>
        </w:rPr>
      </w:pPr>
    </w:p>
    <w:p w:rsidR="00E30F5C" w:rsidRDefault="00E30F5C" w:rsidP="00E30F5C">
      <w:pPr>
        <w:spacing w:after="0" w:line="360" w:lineRule="auto"/>
        <w:ind w:firstLine="720"/>
        <w:jc w:val="both"/>
      </w:pPr>
      <w:r>
        <w:t>Căn cứ công văn số 793/BGDĐT-GDTrH ngày 12 tháng 3 năm 2020 của Sở Giáo dục và Đào tạo Quận 5 về việc tăng cường dạy học qua internet, trên truyền hình trong thời gian nghỉ học để phòng, chống Covid-19;</w:t>
      </w:r>
    </w:p>
    <w:p w:rsidR="002E046B" w:rsidRDefault="002E046B" w:rsidP="00E30F5C">
      <w:pPr>
        <w:spacing w:after="0" w:line="360" w:lineRule="auto"/>
        <w:ind w:firstLine="720"/>
        <w:jc w:val="both"/>
      </w:pPr>
      <w:r>
        <w:t>Căn cứ công văn số 830/GDĐT-TH ngày 16 tháng 3 năm 2020 của Sở Giáo dục và Đào tạo Quận 5 về hướng dẫn tổ chức dạy học trực tuyế</w:t>
      </w:r>
      <w:r w:rsidR="00E30F5C">
        <w:t>n;</w:t>
      </w:r>
    </w:p>
    <w:p w:rsidR="002E046B" w:rsidRDefault="002E046B" w:rsidP="00E30F5C">
      <w:pPr>
        <w:spacing w:after="0" w:line="360" w:lineRule="auto"/>
        <w:ind w:firstLine="720"/>
        <w:jc w:val="both"/>
      </w:pPr>
      <w:r>
        <w:t>Trường Tiểu học Hàm Tử lập kế hoạch tổ chức ôn tập và dạy học trực tuyến cho học sinh như sau:</w:t>
      </w:r>
    </w:p>
    <w:p w:rsidR="002E046B" w:rsidRDefault="007B2E4B" w:rsidP="00E30F5C">
      <w:pPr>
        <w:spacing w:after="0" w:line="360" w:lineRule="auto"/>
        <w:jc w:val="both"/>
        <w:rPr>
          <w:b/>
        </w:rPr>
      </w:pPr>
      <w:r>
        <w:rPr>
          <w:b/>
        </w:rPr>
        <w:tab/>
        <w:t>I/ Nội dung</w:t>
      </w:r>
    </w:p>
    <w:p w:rsidR="007B2E4B" w:rsidRDefault="007B2E4B" w:rsidP="007B2E4B">
      <w:pPr>
        <w:spacing w:after="0" w:line="360" w:lineRule="auto"/>
        <w:ind w:firstLine="720"/>
        <w:jc w:val="both"/>
      </w:pPr>
      <w:r>
        <w:t xml:space="preserve">- </w:t>
      </w:r>
      <w:r w:rsidRPr="007B2E4B">
        <w:t>Hiệu trưởng xây dựng kế hoạch dạy học trực tuyến thông qua cổng thông tin điện tử c1 của nhà trường</w:t>
      </w:r>
      <w:r>
        <w:t xml:space="preserve"> (website của trường)</w:t>
      </w:r>
      <w:r w:rsidRPr="007B2E4B">
        <w:t>.</w:t>
      </w:r>
    </w:p>
    <w:p w:rsidR="007B2E4B" w:rsidRDefault="007B2E4B" w:rsidP="007B2E4B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jc w:val="both"/>
      </w:pPr>
      <w:r>
        <w:t xml:space="preserve">Kiến thức: tuần 21 đến tuần 23 </w:t>
      </w:r>
    </w:p>
    <w:p w:rsidR="007B2E4B" w:rsidRDefault="007B2E4B" w:rsidP="007B2E4B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jc w:val="both"/>
      </w:pPr>
      <w:r>
        <w:t xml:space="preserve">Các môn dạy: </w:t>
      </w:r>
    </w:p>
    <w:p w:rsidR="007B2E4B" w:rsidRDefault="007C1CAF" w:rsidP="007B2E4B">
      <w:pPr>
        <w:pStyle w:val="ListParagraph"/>
        <w:tabs>
          <w:tab w:val="left" w:pos="993"/>
        </w:tabs>
        <w:spacing w:after="0"/>
        <w:ind w:left="1080"/>
        <w:jc w:val="both"/>
      </w:pPr>
      <w:r>
        <w:tab/>
      </w:r>
      <w:r w:rsidR="007B2E4B">
        <w:t>Khối 1,</w:t>
      </w:r>
      <w:r w:rsidR="00121949">
        <w:t xml:space="preserve"> </w:t>
      </w:r>
      <w:r w:rsidR="007B2E4B">
        <w:t>2,</w:t>
      </w:r>
      <w:r w:rsidR="00121949">
        <w:t xml:space="preserve"> </w:t>
      </w:r>
      <w:r w:rsidR="007B2E4B">
        <w:t xml:space="preserve">3:  Tiếng Việt, Toán </w:t>
      </w:r>
    </w:p>
    <w:p w:rsidR="007B2E4B" w:rsidRDefault="007C1CAF" w:rsidP="007B2E4B">
      <w:pPr>
        <w:spacing w:after="0"/>
        <w:ind w:left="360" w:firstLine="720"/>
        <w:jc w:val="both"/>
      </w:pPr>
      <w:r>
        <w:t xml:space="preserve">     </w:t>
      </w:r>
      <w:r w:rsidR="007B2E4B">
        <w:t>Khối 4, 5:  Tiếng Việt, Toán, Khoa học , Lịch sử</w:t>
      </w:r>
      <w:r w:rsidR="00DB377B">
        <w:t xml:space="preserve"> </w:t>
      </w:r>
      <w:r w:rsidR="007B2E4B">
        <w:t>-</w:t>
      </w:r>
      <w:r w:rsidR="00DB377B">
        <w:t xml:space="preserve"> </w:t>
      </w:r>
      <w:r w:rsidR="007B2E4B">
        <w:t>Địa Lý.</w:t>
      </w:r>
    </w:p>
    <w:p w:rsidR="005B0172" w:rsidRDefault="005B0172" w:rsidP="005B0172">
      <w:pPr>
        <w:spacing w:after="0" w:line="360" w:lineRule="auto"/>
        <w:ind w:firstLine="720"/>
        <w:jc w:val="both"/>
      </w:pPr>
      <w:r>
        <w:t>- Việc dạy học trực tuyến được thực hiện theo kế hoạch dạy học có nội dung tinh giản</w:t>
      </w:r>
      <w:r w:rsidR="00DB377B">
        <w:t xml:space="preserve"> như công văn 830/GDĐT-TH, theo chủ đề chủ điểm, không lệ thuộc vào từng bài theo phân phối chương trình.</w:t>
      </w:r>
    </w:p>
    <w:p w:rsidR="007B2E4B" w:rsidRPr="005B0172" w:rsidRDefault="005B0172" w:rsidP="005B0172">
      <w:pPr>
        <w:spacing w:after="0" w:line="360" w:lineRule="auto"/>
        <w:ind w:firstLine="360"/>
        <w:jc w:val="both"/>
        <w:rPr>
          <w:b/>
        </w:rPr>
      </w:pPr>
      <w:r w:rsidRPr="005B0172">
        <w:rPr>
          <w:b/>
        </w:rPr>
        <w:t>II/ Chỉ đạo thực hiện</w:t>
      </w:r>
    </w:p>
    <w:p w:rsidR="0004406D" w:rsidRDefault="007B2E4B" w:rsidP="0004406D">
      <w:pPr>
        <w:spacing w:after="0" w:line="360" w:lineRule="auto"/>
        <w:ind w:left="360" w:firstLine="360"/>
        <w:jc w:val="both"/>
      </w:pPr>
      <w:r>
        <w:t xml:space="preserve">- </w:t>
      </w:r>
      <w:r w:rsidR="005B0172">
        <w:t xml:space="preserve">Khối trưởng lập kế hoạch chung, cụ thể từng tuần, từng </w:t>
      </w:r>
      <w:r w:rsidR="00DB377B">
        <w:t xml:space="preserve">môn. </w:t>
      </w:r>
    </w:p>
    <w:p w:rsidR="00DB377B" w:rsidRDefault="0004406D" w:rsidP="0004406D">
      <w:pPr>
        <w:spacing w:after="0" w:line="360" w:lineRule="auto"/>
        <w:ind w:firstLine="720"/>
        <w:jc w:val="both"/>
      </w:pPr>
      <w:r>
        <w:t xml:space="preserve">- </w:t>
      </w:r>
      <w:r w:rsidR="00DB377B">
        <w:t>Kế hoạch lấy chuẩn kiến thức kỹ năng là</w:t>
      </w:r>
      <w:r>
        <w:t>m</w:t>
      </w:r>
      <w:r w:rsidR="00DB377B">
        <w:t xml:space="preserve"> cơ sở tập trung cho các môn Tiếng Việt, Toán, Khoa học , Lịch sử - Đị</w:t>
      </w:r>
      <w:r>
        <w:t>a Lý theo từng khối lớp.</w:t>
      </w:r>
    </w:p>
    <w:p w:rsidR="00DB377B" w:rsidRDefault="0004406D" w:rsidP="0004406D">
      <w:pPr>
        <w:spacing w:after="0" w:line="360" w:lineRule="auto"/>
        <w:ind w:firstLine="720"/>
        <w:jc w:val="both"/>
      </w:pPr>
      <w:r>
        <w:t xml:space="preserve">- Hiệu trưởng duyệt kế hoạch của từng khối. </w:t>
      </w:r>
    </w:p>
    <w:p w:rsidR="0004406D" w:rsidRDefault="0004406D" w:rsidP="0004406D">
      <w:pPr>
        <w:spacing w:after="0" w:line="360" w:lineRule="auto"/>
        <w:ind w:firstLine="720"/>
        <w:jc w:val="both"/>
      </w:pPr>
      <w:r>
        <w:t>- Giáo viên tiến hành soạn giảng</w:t>
      </w:r>
      <w:r w:rsidR="00376A6B">
        <w:t xml:space="preserve"> Point và ghi âm tiết dạy.</w:t>
      </w:r>
    </w:p>
    <w:p w:rsidR="005B0172" w:rsidRDefault="0004406D" w:rsidP="0004406D">
      <w:pPr>
        <w:spacing w:after="0" w:line="360" w:lineRule="auto"/>
        <w:ind w:firstLine="720"/>
        <w:jc w:val="both"/>
      </w:pPr>
      <w:r>
        <w:lastRenderedPageBreak/>
        <w:t xml:space="preserve">- </w:t>
      </w:r>
      <w:r w:rsidR="005B0172">
        <w:t>Trường tiến hành cập nhật lên website</w:t>
      </w:r>
      <w:r>
        <w:t xml:space="preserve"> để thông tin đến PHHS.</w:t>
      </w:r>
      <w:r w:rsidR="005B0172">
        <w:t>.</w:t>
      </w:r>
    </w:p>
    <w:p w:rsidR="007B2E4B" w:rsidRDefault="00376A6B" w:rsidP="00034503">
      <w:pPr>
        <w:spacing w:after="0" w:line="360" w:lineRule="auto"/>
        <w:ind w:firstLine="720"/>
        <w:jc w:val="both"/>
        <w:rPr>
          <w:b/>
        </w:rPr>
      </w:pPr>
      <w:r w:rsidRPr="00376A6B">
        <w:rPr>
          <w:b/>
        </w:rPr>
        <w:t xml:space="preserve">III/ </w:t>
      </w:r>
      <w:r w:rsidRPr="00F22F44">
        <w:rPr>
          <w:b/>
        </w:rPr>
        <w:t xml:space="preserve">Hình thức dạy </w:t>
      </w:r>
      <w:r>
        <w:rPr>
          <w:b/>
        </w:rPr>
        <w:t xml:space="preserve">học </w:t>
      </w:r>
      <w:r w:rsidRPr="00F22F44">
        <w:rPr>
          <w:b/>
        </w:rPr>
        <w:t xml:space="preserve">trực tuyến </w:t>
      </w:r>
      <w:r>
        <w:rPr>
          <w:b/>
        </w:rPr>
        <w:t xml:space="preserve">tại </w:t>
      </w:r>
      <w:r w:rsidRPr="00F22F44">
        <w:rPr>
          <w:b/>
        </w:rPr>
        <w:t>trường</w:t>
      </w:r>
    </w:p>
    <w:p w:rsidR="00034503" w:rsidRDefault="008A4491" w:rsidP="008A4491">
      <w:pPr>
        <w:spacing w:after="0" w:line="360" w:lineRule="auto"/>
        <w:ind w:firstLine="720"/>
        <w:jc w:val="both"/>
      </w:pPr>
      <w:r>
        <w:t xml:space="preserve">- </w:t>
      </w:r>
      <w:r w:rsidR="00034503">
        <w:t>Giới thiệu website của trường Tiểu học Hàm Tử đế</w:t>
      </w:r>
      <w:r>
        <w:t xml:space="preserve">n </w:t>
      </w:r>
      <w:r w:rsidR="00034503">
        <w:t>PHHS</w:t>
      </w:r>
      <w:r>
        <w:t xml:space="preserve"> toàn trường.</w:t>
      </w:r>
    </w:p>
    <w:p w:rsidR="00034503" w:rsidRPr="00034503" w:rsidRDefault="00034503" w:rsidP="00034503">
      <w:pPr>
        <w:pStyle w:val="ListParagraph"/>
        <w:spacing w:after="0" w:line="360" w:lineRule="auto"/>
        <w:jc w:val="center"/>
        <w:rPr>
          <w:b/>
        </w:rPr>
      </w:pPr>
      <w:r w:rsidRPr="00034503">
        <w:rPr>
          <w:b/>
        </w:rPr>
        <w:t>http://thhamtu.hcm.edu.vn</w:t>
      </w:r>
    </w:p>
    <w:p w:rsidR="007B2E4B" w:rsidRPr="00F22F44" w:rsidRDefault="007B2E4B" w:rsidP="007B2E4B">
      <w:pPr>
        <w:pStyle w:val="ListParagraph"/>
        <w:spacing w:after="0"/>
        <w:jc w:val="both"/>
        <w:rPr>
          <w:b/>
          <w:sz w:val="14"/>
          <w:szCs w:val="14"/>
        </w:rPr>
      </w:pPr>
    </w:p>
    <w:p w:rsidR="007B2E4B" w:rsidRDefault="00E152D4" w:rsidP="00E152D4">
      <w:pPr>
        <w:spacing w:after="0" w:line="360" w:lineRule="auto"/>
        <w:ind w:firstLine="720"/>
        <w:jc w:val="both"/>
      </w:pPr>
      <w:r>
        <w:t xml:space="preserve">- </w:t>
      </w:r>
      <w:r w:rsidR="007B2E4B">
        <w:t>GVCN từng khối triển khai lại với PHHS trong group của lớp (zalo, viber, mail cá nhân…)</w:t>
      </w:r>
    </w:p>
    <w:p w:rsidR="007B2E4B" w:rsidRDefault="006B1A24" w:rsidP="006B1A24">
      <w:pPr>
        <w:spacing w:after="0" w:line="360" w:lineRule="auto"/>
        <w:ind w:firstLine="720"/>
        <w:jc w:val="both"/>
      </w:pPr>
      <w:r>
        <w:t xml:space="preserve">+ </w:t>
      </w:r>
      <w:r w:rsidR="007B2E4B">
        <w:t>Nội dung kiến thức từng tuần (đính kèm giáo án bài mới cho PH</w:t>
      </w:r>
      <w:r w:rsidR="00511B21">
        <w:t>HS</w:t>
      </w:r>
      <w:r w:rsidR="007B2E4B">
        <w:t xml:space="preserve"> tham khảo)</w:t>
      </w:r>
      <w:r>
        <w:t>.</w:t>
      </w:r>
    </w:p>
    <w:p w:rsidR="007B2E4B" w:rsidRDefault="007B2E4B" w:rsidP="00CB0C1E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</w:pPr>
      <w:r>
        <w:t>Giao việc cho học sinh thực hiện.</w:t>
      </w:r>
    </w:p>
    <w:p w:rsidR="007B2E4B" w:rsidRDefault="007B2E4B" w:rsidP="00CB0C1E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</w:pPr>
      <w:r>
        <w:t>Kiểm tra bài làm của học sinh. Gửi nội dung sửa bài cho cả lớp.</w:t>
      </w:r>
    </w:p>
    <w:p w:rsidR="007B2E4B" w:rsidRDefault="007B2E4B" w:rsidP="00CB0C1E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</w:pPr>
      <w:r>
        <w:t>Giải đáp thắc mắc của PH-HS qua điện thoại (nếu có).</w:t>
      </w:r>
    </w:p>
    <w:p w:rsidR="009750EC" w:rsidRDefault="009750EC" w:rsidP="00E152D4">
      <w:pPr>
        <w:spacing w:after="0" w:line="360" w:lineRule="auto"/>
        <w:ind w:firstLine="720"/>
        <w:jc w:val="both"/>
      </w:pPr>
      <w:r>
        <w:t xml:space="preserve">- </w:t>
      </w:r>
      <w:r w:rsidR="00832CC1">
        <w:t xml:space="preserve">Cập nhật </w:t>
      </w:r>
      <w:r w:rsidR="00511B21">
        <w:t xml:space="preserve">lịch học trực tuyến trên Youtube đến Phụ huynh và học sinh. </w:t>
      </w:r>
    </w:p>
    <w:p w:rsidR="00CB0C1E" w:rsidRDefault="009750EC" w:rsidP="00E152D4">
      <w:pPr>
        <w:spacing w:after="0" w:line="360" w:lineRule="auto"/>
        <w:ind w:firstLine="720"/>
        <w:jc w:val="both"/>
      </w:pPr>
      <w:r>
        <w:t xml:space="preserve">- </w:t>
      </w:r>
      <w:r w:rsidR="00DC1039">
        <w:t>Tham khảo lịch phát sóng các bà</w:t>
      </w:r>
      <w:r w:rsidR="00CD3930">
        <w:t>i</w:t>
      </w:r>
      <w:r w:rsidR="00DC1039">
        <w:t xml:space="preserve"> học (do Bộ Giáo dục và Đào tạo phối hợp với đài truyền hình Việt Nam xây dựng) trên kênh truyền hình giáo dục quốc gia</w:t>
      </w:r>
      <w:r w:rsidR="00E152D4">
        <w:t xml:space="preserve"> </w:t>
      </w:r>
      <w:r w:rsidR="00D14D87">
        <w:t>(</w:t>
      </w:r>
      <w:r w:rsidR="00E152D4">
        <w:t>kênh VTV7 và một số kênh truyền hình khác</w:t>
      </w:r>
      <w:r w:rsidR="00D14D87">
        <w:t>)</w:t>
      </w:r>
      <w:r w:rsidR="00E152D4">
        <w:t xml:space="preserve"> được công bố trên Cổng thông tin của Bộ Giáo dục và Đào tạo </w:t>
      </w:r>
      <w:r w:rsidR="00D14D87">
        <w:t>(</w:t>
      </w:r>
      <w:r w:rsidR="00E152D4">
        <w:t xml:space="preserve">tại địa chỉ </w:t>
      </w:r>
      <w:r w:rsidR="00E152D4" w:rsidRPr="006C3EC0">
        <w:rPr>
          <w:b/>
        </w:rPr>
        <w:t>http://www.moet.gov.vn</w:t>
      </w:r>
      <w:r w:rsidR="00D14D87" w:rsidRPr="006C3EC0">
        <w:t>).</w:t>
      </w:r>
    </w:p>
    <w:p w:rsidR="007B2E4B" w:rsidRPr="00F22F44" w:rsidRDefault="007B2E4B" w:rsidP="007B2E4B">
      <w:pPr>
        <w:rPr>
          <w:sz w:val="2"/>
        </w:rPr>
      </w:pPr>
    </w:p>
    <w:p w:rsidR="005E443A" w:rsidRPr="007552EF" w:rsidRDefault="005E443A" w:rsidP="005E443A">
      <w:pPr>
        <w:ind w:firstLine="142"/>
        <w:rPr>
          <w:sz w:val="24"/>
          <w:szCs w:val="24"/>
        </w:rPr>
      </w:pPr>
      <w:r w:rsidRPr="007552EF">
        <w:rPr>
          <w:sz w:val="24"/>
          <w:szCs w:val="24"/>
        </w:rPr>
        <w:t>Nơi nhận:</w:t>
      </w:r>
      <w:r w:rsidRPr="005E443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2F44">
        <w:rPr>
          <w:b/>
        </w:rPr>
        <w:t>HIỆU TRƯỞNG</w:t>
      </w:r>
    </w:p>
    <w:p w:rsidR="005E443A" w:rsidRPr="00D574A6" w:rsidRDefault="005E443A" w:rsidP="005E443A">
      <w:pPr>
        <w:numPr>
          <w:ilvl w:val="0"/>
          <w:numId w:val="10"/>
        </w:numPr>
        <w:spacing w:after="0" w:line="240" w:lineRule="auto"/>
        <w:ind w:left="284" w:hanging="142"/>
        <w:rPr>
          <w:i/>
          <w:sz w:val="24"/>
          <w:szCs w:val="24"/>
        </w:rPr>
      </w:pPr>
      <w:r w:rsidRPr="00D574A6">
        <w:rPr>
          <w:i/>
          <w:sz w:val="24"/>
          <w:szCs w:val="24"/>
        </w:rPr>
        <w:t>BGH;</w:t>
      </w:r>
    </w:p>
    <w:p w:rsidR="005E443A" w:rsidRDefault="005E443A" w:rsidP="005E443A">
      <w:pPr>
        <w:numPr>
          <w:ilvl w:val="0"/>
          <w:numId w:val="10"/>
        </w:numPr>
        <w:spacing w:after="0" w:line="240" w:lineRule="auto"/>
        <w:ind w:left="284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KTK1,2,3,4,5;</w:t>
      </w:r>
    </w:p>
    <w:p w:rsidR="005E443A" w:rsidRPr="00D574A6" w:rsidRDefault="005E443A" w:rsidP="005E443A">
      <w:pPr>
        <w:numPr>
          <w:ilvl w:val="0"/>
          <w:numId w:val="10"/>
        </w:numPr>
        <w:spacing w:after="0" w:line="240" w:lineRule="auto"/>
        <w:ind w:left="284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GVCN các khối.</w:t>
      </w:r>
      <w:bookmarkStart w:id="0" w:name="_GoBack"/>
      <w:bookmarkEnd w:id="0"/>
    </w:p>
    <w:p w:rsidR="007B2E4B" w:rsidRPr="00F22F44" w:rsidRDefault="00370C32" w:rsidP="005E443A">
      <w:pPr>
        <w:ind w:left="4320" w:firstLine="720"/>
        <w:rPr>
          <w:b/>
        </w:rPr>
      </w:pPr>
      <w:r>
        <w:rPr>
          <w:b/>
        </w:rPr>
        <w:t xml:space="preserve"> </w:t>
      </w:r>
      <w:r>
        <w:t xml:space="preserve"> </w:t>
      </w:r>
      <w:r w:rsidR="007B2E4B" w:rsidRPr="00F22F44">
        <w:rPr>
          <w:b/>
        </w:rPr>
        <w:t>Lưu Nguyễn Thanh Phong</w:t>
      </w:r>
    </w:p>
    <w:p w:rsidR="007B2E4B" w:rsidRPr="007B2E4B" w:rsidRDefault="007B2E4B" w:rsidP="007B2E4B">
      <w:pPr>
        <w:spacing w:after="0" w:line="360" w:lineRule="auto"/>
        <w:jc w:val="both"/>
        <w:rPr>
          <w:b/>
        </w:rPr>
      </w:pPr>
    </w:p>
    <w:sectPr w:rsidR="007B2E4B" w:rsidRPr="007B2E4B" w:rsidSect="001C31C4"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D36"/>
    <w:multiLevelType w:val="hybridMultilevel"/>
    <w:tmpl w:val="1522FA80"/>
    <w:lvl w:ilvl="0" w:tplc="E3C23E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5255"/>
    <w:multiLevelType w:val="hybridMultilevel"/>
    <w:tmpl w:val="F08CCFE2"/>
    <w:lvl w:ilvl="0" w:tplc="ADAAF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642D"/>
    <w:multiLevelType w:val="hybridMultilevel"/>
    <w:tmpl w:val="74FEB492"/>
    <w:lvl w:ilvl="0" w:tplc="63C4AA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B2528"/>
    <w:multiLevelType w:val="hybridMultilevel"/>
    <w:tmpl w:val="943A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B67B9"/>
    <w:multiLevelType w:val="hybridMultilevel"/>
    <w:tmpl w:val="C778F65E"/>
    <w:lvl w:ilvl="0" w:tplc="60FAC460">
      <w:start w:val="1"/>
      <w:numFmt w:val="bullet"/>
      <w:lvlText w:val="+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0D02"/>
    <w:multiLevelType w:val="hybridMultilevel"/>
    <w:tmpl w:val="7890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749E8"/>
    <w:multiLevelType w:val="hybridMultilevel"/>
    <w:tmpl w:val="15F80DE8"/>
    <w:lvl w:ilvl="0" w:tplc="60FAC460">
      <w:start w:val="1"/>
      <w:numFmt w:val="bullet"/>
      <w:lvlText w:val="+"/>
      <w:lvlJc w:val="left"/>
      <w:pPr>
        <w:ind w:left="108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6A2263"/>
    <w:multiLevelType w:val="hybridMultilevel"/>
    <w:tmpl w:val="DA929800"/>
    <w:lvl w:ilvl="0" w:tplc="F59C2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36E68"/>
    <w:multiLevelType w:val="hybridMultilevel"/>
    <w:tmpl w:val="46F21ACE"/>
    <w:lvl w:ilvl="0" w:tplc="D4F07CC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9C1018"/>
    <w:multiLevelType w:val="hybridMultilevel"/>
    <w:tmpl w:val="2732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3"/>
    <w:rsid w:val="00034503"/>
    <w:rsid w:val="0004406D"/>
    <w:rsid w:val="00121949"/>
    <w:rsid w:val="001529FC"/>
    <w:rsid w:val="001C31C4"/>
    <w:rsid w:val="002B36F6"/>
    <w:rsid w:val="002E046B"/>
    <w:rsid w:val="002F3D93"/>
    <w:rsid w:val="00370C32"/>
    <w:rsid w:val="00376A6B"/>
    <w:rsid w:val="00511B21"/>
    <w:rsid w:val="005B0172"/>
    <w:rsid w:val="005E443A"/>
    <w:rsid w:val="006B1A24"/>
    <w:rsid w:val="006C3EC0"/>
    <w:rsid w:val="006D60C5"/>
    <w:rsid w:val="007B2E4B"/>
    <w:rsid w:val="007C1CAF"/>
    <w:rsid w:val="00831D84"/>
    <w:rsid w:val="00832CC1"/>
    <w:rsid w:val="008A4491"/>
    <w:rsid w:val="008A60FB"/>
    <w:rsid w:val="009750EC"/>
    <w:rsid w:val="00B61E35"/>
    <w:rsid w:val="00C2392C"/>
    <w:rsid w:val="00CB0C1E"/>
    <w:rsid w:val="00CD3930"/>
    <w:rsid w:val="00D14D87"/>
    <w:rsid w:val="00DB377B"/>
    <w:rsid w:val="00DC1039"/>
    <w:rsid w:val="00E152D4"/>
    <w:rsid w:val="00E30F5C"/>
    <w:rsid w:val="00EF742B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93"/>
    <w:pPr>
      <w:spacing w:after="200" w:line="276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93"/>
    <w:pPr>
      <w:spacing w:after="200" w:line="276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HOME</cp:lastModifiedBy>
  <cp:revision>38</cp:revision>
  <dcterms:created xsi:type="dcterms:W3CDTF">2020-03-22T11:11:00Z</dcterms:created>
  <dcterms:modified xsi:type="dcterms:W3CDTF">2020-03-23T01:32:00Z</dcterms:modified>
</cp:coreProperties>
</file>